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DD" w:rsidRDefault="007D12DD" w:rsidP="007D12DD">
      <w:pPr>
        <w:spacing w:before="40" w:afterLines="40" w:after="96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7DDB8328" wp14:editId="69439A9A">
            <wp:extent cx="6477000" cy="8477250"/>
            <wp:effectExtent l="0" t="0" r="0" b="0"/>
            <wp:docPr id="1" name="Рисунок 1" descr="C:\Documents and Settings\user\Мои документы\Мои сканированные изображения\2016-02 (фев)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сканированные изображения\2016-02 (фев)\scan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48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BBE" w:rsidRPr="002F1547" w:rsidRDefault="00D40BBE" w:rsidP="007D12DD">
      <w:pPr>
        <w:spacing w:before="40" w:afterLines="40" w:after="96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ему надо решать в развитии, воспитании и обучении детей и уровнем его готовности к выполнению этих задач. </w:t>
      </w:r>
    </w:p>
    <w:p w:rsidR="00D40BBE" w:rsidRPr="002F1547" w:rsidRDefault="00D40BBE" w:rsidP="007D12DD">
      <w:pPr>
        <w:spacing w:before="40" w:afterLines="40" w:after="96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 Анализ практики подтверждает, что регулярное прохождение </w:t>
      </w:r>
      <w:r w:rsidRPr="002F1547">
        <w:rPr>
          <w:rStyle w:val="hl"/>
          <w:color w:val="000000"/>
        </w:rPr>
        <w:t>курсовой</w:t>
      </w:r>
      <w:r w:rsidRPr="002F1547">
        <w:rPr>
          <w:color w:val="000000"/>
        </w:rPr>
        <w:t xml:space="preserve"> подготовки через каждые 3-5 лет не позволяет педагогу своевременно перестраивать свою профессиональную деятельность соответственно развитию инновационных процессов в образовательных системах и, следовательно, снижает </w:t>
      </w:r>
      <w:r w:rsidRPr="002F1547">
        <w:rPr>
          <w:rStyle w:val="hl"/>
          <w:color w:val="000000"/>
        </w:rPr>
        <w:t>готовность</w:t>
      </w:r>
      <w:r w:rsidRPr="002F1547">
        <w:rPr>
          <w:color w:val="000000"/>
        </w:rPr>
        <w:t xml:space="preserve"> к этой деятельности. Актуальность проблемы усиливают и обостряют сложившиеся социально-экономические условия, когда далеко не все </w:t>
      </w:r>
      <w:r w:rsidRPr="002F1547">
        <w:rPr>
          <w:rStyle w:val="hl"/>
          <w:color w:val="000000"/>
        </w:rPr>
        <w:t>педагоги</w:t>
      </w:r>
      <w:r w:rsidRPr="002F1547">
        <w:rPr>
          <w:color w:val="000000"/>
        </w:rPr>
        <w:t xml:space="preserve"> могут быть охвачены организованными формами обучения. В этих условиях  разработка модели </w:t>
      </w:r>
      <w:r w:rsidRPr="002F1547">
        <w:rPr>
          <w:color w:val="000000"/>
        </w:rPr>
        <w:lastRenderedPageBreak/>
        <w:t xml:space="preserve">непрерывного персонифицированного повышения квалификации и профессиональной переподготовки работников образования приобретает особую значимость и становится важнейшим и наиболее доступным путем обеспечения </w:t>
      </w:r>
      <w:r w:rsidRPr="002F1547">
        <w:rPr>
          <w:rStyle w:val="hl"/>
          <w:color w:val="000000"/>
        </w:rPr>
        <w:t>готовности</w:t>
      </w:r>
      <w:r w:rsidRPr="002F1547">
        <w:rPr>
          <w:color w:val="000000"/>
        </w:rPr>
        <w:t xml:space="preserve"> к педагогической деятельности, повышения уровня профессионального </w:t>
      </w:r>
      <w:r w:rsidRPr="002F1547">
        <w:rPr>
          <w:rStyle w:val="hl"/>
          <w:color w:val="000000"/>
        </w:rPr>
        <w:t>мастерства</w:t>
      </w:r>
      <w:r w:rsidRPr="002F1547">
        <w:rPr>
          <w:color w:val="000000"/>
        </w:rPr>
        <w:t xml:space="preserve"> педагога, его конкурентно способности на рынке труда. </w:t>
      </w:r>
    </w:p>
    <w:p w:rsidR="00D40BBE" w:rsidRPr="002F1547" w:rsidRDefault="00F31486" w:rsidP="002F1547">
      <w:pPr>
        <w:spacing w:before="40"/>
        <w:ind w:firstLine="709"/>
        <w:jc w:val="both"/>
        <w:rPr>
          <w:color w:val="000000"/>
        </w:rPr>
      </w:pPr>
      <w:r w:rsidRPr="002F1547">
        <w:rPr>
          <w:color w:val="000000"/>
        </w:rPr>
        <w:t>Модель непре</w:t>
      </w:r>
      <w:r w:rsidR="00D40BBE" w:rsidRPr="002F1547">
        <w:rPr>
          <w:color w:val="000000"/>
        </w:rPr>
        <w:t xml:space="preserve">рывного персонифицированного повышения квалификации и профессиональной переподготовки работников образования опирается на концепции: </w:t>
      </w:r>
    </w:p>
    <w:p w:rsidR="00D40BBE" w:rsidRPr="002F1547" w:rsidRDefault="00D40BBE" w:rsidP="002F1547">
      <w:pPr>
        <w:pStyle w:val="a4"/>
        <w:spacing w:before="4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- непрерывного образования (</w:t>
      </w:r>
      <w:proofErr w:type="spellStart"/>
      <w:r w:rsidRPr="002F1547">
        <w:rPr>
          <w:color w:val="000000"/>
        </w:rPr>
        <w:t>А.П</w:t>
      </w:r>
      <w:proofErr w:type="spellEnd"/>
      <w:r w:rsidRPr="002F1547">
        <w:rPr>
          <w:color w:val="000000"/>
        </w:rPr>
        <w:t xml:space="preserve">. </w:t>
      </w:r>
      <w:r w:rsidRPr="002F1547">
        <w:rPr>
          <w:rStyle w:val="hl"/>
          <w:color w:val="000000"/>
        </w:rPr>
        <w:t>Владиславлев</w:t>
      </w:r>
      <w:r w:rsidRPr="002F1547">
        <w:rPr>
          <w:color w:val="000000"/>
        </w:rPr>
        <w:t xml:space="preserve">, </w:t>
      </w:r>
      <w:proofErr w:type="spellStart"/>
      <w:r w:rsidRPr="002F1547">
        <w:rPr>
          <w:color w:val="000000"/>
        </w:rPr>
        <w:t>С.Г</w:t>
      </w:r>
      <w:proofErr w:type="spellEnd"/>
      <w:r w:rsidRPr="002F1547">
        <w:rPr>
          <w:color w:val="000000"/>
        </w:rPr>
        <w:t xml:space="preserve">. </w:t>
      </w:r>
      <w:proofErr w:type="spellStart"/>
      <w:r w:rsidRPr="002F1547">
        <w:rPr>
          <w:color w:val="000000"/>
        </w:rPr>
        <w:t>Вершловский</w:t>
      </w:r>
      <w:proofErr w:type="spellEnd"/>
      <w:r w:rsidRPr="002F1547">
        <w:rPr>
          <w:color w:val="000000"/>
        </w:rPr>
        <w:t xml:space="preserve">,  </w:t>
      </w:r>
      <w:proofErr w:type="spellStart"/>
      <w:r w:rsidRPr="002F1547">
        <w:rPr>
          <w:color w:val="000000"/>
        </w:rPr>
        <w:t>Ю.Н</w:t>
      </w:r>
      <w:proofErr w:type="spellEnd"/>
      <w:r w:rsidRPr="002F1547">
        <w:rPr>
          <w:color w:val="000000"/>
        </w:rPr>
        <w:t xml:space="preserve">. </w:t>
      </w:r>
      <w:proofErr w:type="spellStart"/>
      <w:r w:rsidRPr="002F1547">
        <w:rPr>
          <w:rStyle w:val="hl"/>
          <w:color w:val="000000"/>
        </w:rPr>
        <w:t>Кулюткин</w:t>
      </w:r>
      <w:proofErr w:type="spellEnd"/>
      <w:r w:rsidRPr="002F1547">
        <w:rPr>
          <w:color w:val="000000"/>
        </w:rPr>
        <w:t xml:space="preserve">, </w:t>
      </w:r>
      <w:proofErr w:type="spellStart"/>
      <w:r w:rsidRPr="002F1547">
        <w:rPr>
          <w:color w:val="000000"/>
        </w:rPr>
        <w:t>В.Г</w:t>
      </w:r>
      <w:proofErr w:type="spellEnd"/>
      <w:r w:rsidRPr="002F1547">
        <w:rPr>
          <w:color w:val="000000"/>
        </w:rPr>
        <w:t xml:space="preserve">. Онушкин, </w:t>
      </w:r>
      <w:proofErr w:type="spellStart"/>
      <w:r w:rsidRPr="002F1547">
        <w:rPr>
          <w:color w:val="000000"/>
        </w:rPr>
        <w:t>П.В</w:t>
      </w:r>
      <w:proofErr w:type="spellEnd"/>
      <w:r w:rsidRPr="002F1547">
        <w:rPr>
          <w:color w:val="000000"/>
        </w:rPr>
        <w:t xml:space="preserve">. </w:t>
      </w:r>
      <w:proofErr w:type="spellStart"/>
      <w:r w:rsidRPr="002F1547">
        <w:rPr>
          <w:color w:val="000000"/>
        </w:rPr>
        <w:t>Худоминский</w:t>
      </w:r>
      <w:proofErr w:type="spellEnd"/>
      <w:r w:rsidRPr="002F1547">
        <w:rPr>
          <w:color w:val="000000"/>
        </w:rPr>
        <w:t xml:space="preserve"> и др.); </w:t>
      </w:r>
    </w:p>
    <w:p w:rsidR="00D40BBE" w:rsidRPr="002F1547" w:rsidRDefault="00D40BBE" w:rsidP="002F1547">
      <w:pPr>
        <w:pStyle w:val="a4"/>
        <w:spacing w:before="4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- системного подхода в содержании и организации работы с педагогическими кадрами (</w:t>
      </w:r>
      <w:proofErr w:type="spellStart"/>
      <w:r w:rsidRPr="002F1547">
        <w:rPr>
          <w:color w:val="000000"/>
        </w:rPr>
        <w:t>В.Г</w:t>
      </w:r>
      <w:proofErr w:type="spellEnd"/>
      <w:r w:rsidRPr="002F1547">
        <w:rPr>
          <w:color w:val="000000"/>
        </w:rPr>
        <w:t xml:space="preserve">. </w:t>
      </w:r>
      <w:r w:rsidRPr="002F1547">
        <w:rPr>
          <w:rStyle w:val="hl"/>
          <w:color w:val="000000"/>
        </w:rPr>
        <w:t>Афанасьев</w:t>
      </w:r>
      <w:r w:rsidRPr="002F1547">
        <w:rPr>
          <w:color w:val="000000"/>
        </w:rPr>
        <w:t xml:space="preserve">, </w:t>
      </w:r>
      <w:proofErr w:type="spellStart"/>
      <w:r w:rsidRPr="002F1547">
        <w:rPr>
          <w:color w:val="000000"/>
        </w:rPr>
        <w:t>В.П</w:t>
      </w:r>
      <w:proofErr w:type="spellEnd"/>
      <w:r w:rsidRPr="002F1547">
        <w:rPr>
          <w:color w:val="000000"/>
        </w:rPr>
        <w:t xml:space="preserve">. Беспалько, </w:t>
      </w:r>
      <w:proofErr w:type="spellStart"/>
      <w:r w:rsidRPr="002F1547">
        <w:rPr>
          <w:color w:val="000000"/>
        </w:rPr>
        <w:t>Ю.А</w:t>
      </w:r>
      <w:proofErr w:type="spellEnd"/>
      <w:r w:rsidRPr="002F1547">
        <w:rPr>
          <w:color w:val="000000"/>
        </w:rPr>
        <w:t xml:space="preserve">. </w:t>
      </w:r>
      <w:proofErr w:type="spellStart"/>
      <w:r w:rsidRPr="002F1547">
        <w:rPr>
          <w:color w:val="000000"/>
        </w:rPr>
        <w:t>Конаржевский</w:t>
      </w:r>
      <w:proofErr w:type="spellEnd"/>
      <w:r w:rsidRPr="002F1547">
        <w:rPr>
          <w:color w:val="000000"/>
        </w:rPr>
        <w:t xml:space="preserve">, </w:t>
      </w:r>
      <w:proofErr w:type="spellStart"/>
      <w:r w:rsidRPr="002F1547">
        <w:rPr>
          <w:color w:val="000000"/>
        </w:rPr>
        <w:t>В.Н</w:t>
      </w:r>
      <w:proofErr w:type="spellEnd"/>
      <w:r w:rsidRPr="002F1547">
        <w:rPr>
          <w:color w:val="000000"/>
        </w:rPr>
        <w:t xml:space="preserve">. </w:t>
      </w:r>
      <w:r w:rsidRPr="002F1547">
        <w:rPr>
          <w:rStyle w:val="hl"/>
          <w:color w:val="000000"/>
        </w:rPr>
        <w:t>Садовский</w:t>
      </w:r>
      <w:r w:rsidRPr="002F1547">
        <w:rPr>
          <w:color w:val="000000"/>
        </w:rPr>
        <w:t xml:space="preserve">, </w:t>
      </w:r>
      <w:proofErr w:type="spellStart"/>
      <w:r w:rsidRPr="002F1547">
        <w:rPr>
          <w:color w:val="000000"/>
        </w:rPr>
        <w:t>Е.П</w:t>
      </w:r>
      <w:proofErr w:type="spellEnd"/>
      <w:r w:rsidRPr="002F1547">
        <w:rPr>
          <w:color w:val="000000"/>
        </w:rPr>
        <w:t xml:space="preserve">. Тонконогая и др.); </w:t>
      </w:r>
    </w:p>
    <w:p w:rsidR="00D40BBE" w:rsidRPr="002F1547" w:rsidRDefault="00D40BBE" w:rsidP="002F1547">
      <w:pPr>
        <w:pStyle w:val="a4"/>
        <w:spacing w:before="4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- личностно-</w:t>
      </w:r>
      <w:proofErr w:type="spellStart"/>
      <w:r w:rsidRPr="002F1547">
        <w:rPr>
          <w:color w:val="000000"/>
        </w:rPr>
        <w:t>деятельностного</w:t>
      </w:r>
      <w:proofErr w:type="spellEnd"/>
      <w:r w:rsidRPr="002F1547">
        <w:rPr>
          <w:color w:val="000000"/>
        </w:rPr>
        <w:t xml:space="preserve"> подхода к подготовке и повышению квалификации учителей (</w:t>
      </w:r>
      <w:proofErr w:type="spellStart"/>
      <w:r w:rsidRPr="002F1547">
        <w:rPr>
          <w:color w:val="000000"/>
        </w:rPr>
        <w:t>Н.В</w:t>
      </w:r>
      <w:proofErr w:type="spellEnd"/>
      <w:r w:rsidRPr="002F1547">
        <w:rPr>
          <w:color w:val="000000"/>
        </w:rPr>
        <w:t xml:space="preserve">. </w:t>
      </w:r>
      <w:r w:rsidRPr="002F1547">
        <w:rPr>
          <w:rStyle w:val="hl"/>
          <w:color w:val="000000"/>
        </w:rPr>
        <w:t>Кузьмина</w:t>
      </w:r>
      <w:r w:rsidRPr="002F1547">
        <w:rPr>
          <w:color w:val="000000"/>
        </w:rPr>
        <w:t xml:space="preserve">, </w:t>
      </w:r>
      <w:proofErr w:type="spellStart"/>
      <w:r w:rsidRPr="002F1547">
        <w:rPr>
          <w:color w:val="000000"/>
        </w:rPr>
        <w:t>В.А</w:t>
      </w:r>
      <w:proofErr w:type="spellEnd"/>
      <w:r w:rsidRPr="002F1547">
        <w:rPr>
          <w:color w:val="000000"/>
        </w:rPr>
        <w:t xml:space="preserve">. </w:t>
      </w:r>
      <w:proofErr w:type="spellStart"/>
      <w:r w:rsidRPr="002F1547">
        <w:rPr>
          <w:color w:val="000000"/>
        </w:rPr>
        <w:t>Сластенин</w:t>
      </w:r>
      <w:proofErr w:type="spellEnd"/>
      <w:r w:rsidRPr="002F1547">
        <w:rPr>
          <w:color w:val="000000"/>
        </w:rPr>
        <w:t xml:space="preserve">, </w:t>
      </w:r>
      <w:proofErr w:type="spellStart"/>
      <w:r w:rsidRPr="002F1547">
        <w:rPr>
          <w:color w:val="000000"/>
        </w:rPr>
        <w:t>Г.С</w:t>
      </w:r>
      <w:proofErr w:type="spellEnd"/>
      <w:r w:rsidRPr="002F1547">
        <w:rPr>
          <w:color w:val="000000"/>
        </w:rPr>
        <w:t xml:space="preserve">. </w:t>
      </w:r>
      <w:proofErr w:type="spellStart"/>
      <w:r w:rsidRPr="002F1547">
        <w:rPr>
          <w:color w:val="000000"/>
        </w:rPr>
        <w:t>Сухобская</w:t>
      </w:r>
      <w:proofErr w:type="spellEnd"/>
      <w:r w:rsidRPr="002F1547">
        <w:rPr>
          <w:color w:val="000000"/>
        </w:rPr>
        <w:t xml:space="preserve">, </w:t>
      </w:r>
      <w:proofErr w:type="spellStart"/>
      <w:r w:rsidRPr="002F1547">
        <w:rPr>
          <w:color w:val="000000"/>
        </w:rPr>
        <w:t>Е.П</w:t>
      </w:r>
      <w:proofErr w:type="spellEnd"/>
      <w:r w:rsidRPr="002F1547">
        <w:rPr>
          <w:color w:val="000000"/>
        </w:rPr>
        <w:t xml:space="preserve">. </w:t>
      </w:r>
      <w:r w:rsidRPr="002F1547">
        <w:rPr>
          <w:rStyle w:val="hl"/>
          <w:color w:val="000000"/>
        </w:rPr>
        <w:t>Тонконогая</w:t>
      </w:r>
      <w:r w:rsidRPr="002F1547">
        <w:rPr>
          <w:color w:val="000000"/>
        </w:rPr>
        <w:t>, А.И. Щербаков и др.).</w:t>
      </w:r>
    </w:p>
    <w:p w:rsidR="00D40BBE" w:rsidRPr="002F1547" w:rsidRDefault="00D40BBE" w:rsidP="002F1547">
      <w:pPr>
        <w:pStyle w:val="a4"/>
        <w:spacing w:before="4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- иерархия потребностей А. </w:t>
      </w:r>
      <w:proofErr w:type="spellStart"/>
      <w:r w:rsidRPr="002F1547">
        <w:rPr>
          <w:color w:val="000000"/>
        </w:rPr>
        <w:t>Маслоу</w:t>
      </w:r>
      <w:proofErr w:type="spellEnd"/>
      <w:r w:rsidRPr="002F1547">
        <w:rPr>
          <w:color w:val="000000"/>
        </w:rPr>
        <w:t xml:space="preserve">, формализованная модель поведения человека </w:t>
      </w:r>
      <w:proofErr w:type="spellStart"/>
      <w:r w:rsidRPr="002F1547">
        <w:rPr>
          <w:color w:val="000000"/>
        </w:rPr>
        <w:t>Ю.Роттера</w:t>
      </w:r>
      <w:proofErr w:type="spellEnd"/>
      <w:r w:rsidRPr="002F1547">
        <w:rPr>
          <w:color w:val="000000"/>
        </w:rPr>
        <w:t>.</w:t>
      </w:r>
    </w:p>
    <w:p w:rsidR="00D40BBE" w:rsidRPr="002F1547" w:rsidRDefault="00D40BBE" w:rsidP="007D12DD">
      <w:pPr>
        <w:spacing w:before="40" w:afterLines="40" w:after="96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В современной психологической науке проблема мотивации человека является одной из центральных. Она достаточно широко представлена в многочисленных исследованиях российских и зарубежных авторов. Мотивация как совокупность причин психологического характера, объясняет поведение человека, его начало, направленность и активность. </w:t>
      </w:r>
      <w:proofErr w:type="gramStart"/>
      <w:r w:rsidRPr="002F1547">
        <w:rPr>
          <w:color w:val="000000"/>
        </w:rPr>
        <w:t xml:space="preserve">В основе нашей модели персонифицированного непрерывного повышения квалификации лежит фундаментальная классификация Абрахама </w:t>
      </w:r>
      <w:proofErr w:type="spellStart"/>
      <w:r w:rsidRPr="002F1547">
        <w:rPr>
          <w:color w:val="000000"/>
        </w:rPr>
        <w:t>Маслоу</w:t>
      </w:r>
      <w:proofErr w:type="spellEnd"/>
      <w:r w:rsidRPr="002F1547">
        <w:rPr>
          <w:color w:val="000000"/>
        </w:rPr>
        <w:t xml:space="preserve">, согласно которой потребность в </w:t>
      </w:r>
      <w:proofErr w:type="spellStart"/>
      <w:r w:rsidRPr="002F1547">
        <w:rPr>
          <w:color w:val="000000"/>
        </w:rPr>
        <w:t>самоактуализации</w:t>
      </w:r>
      <w:proofErr w:type="spellEnd"/>
      <w:r w:rsidRPr="002F1547">
        <w:rPr>
          <w:color w:val="000000"/>
        </w:rPr>
        <w:t xml:space="preserve"> (в самовыражении) есть стремление реализовать способности к развитию собственной личности, реализовать свои жизненные цели и формализованная модель поведения человека </w:t>
      </w:r>
      <w:proofErr w:type="spellStart"/>
      <w:r w:rsidRPr="002F1547">
        <w:rPr>
          <w:color w:val="000000"/>
        </w:rPr>
        <w:t>Ю.Роттера</w:t>
      </w:r>
      <w:proofErr w:type="spellEnd"/>
      <w:r w:rsidRPr="002F1547">
        <w:rPr>
          <w:color w:val="000000"/>
        </w:rPr>
        <w:t>, имеющей в основе понятие локуса-контроля – устойчивого, характеризующего человека как личность представления о том, в какой степени результаты его деятельности зависят от</w:t>
      </w:r>
      <w:proofErr w:type="gramEnd"/>
      <w:r w:rsidRPr="002F1547">
        <w:rPr>
          <w:color w:val="000000"/>
        </w:rPr>
        <w:t xml:space="preserve"> него самого или от складывающихся обстоятельств.</w:t>
      </w:r>
    </w:p>
    <w:p w:rsidR="00D40BBE" w:rsidRPr="002F1547" w:rsidRDefault="00D40BBE" w:rsidP="002F154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Система управления повышением квалификации базируется на следующих принципах:</w:t>
      </w:r>
    </w:p>
    <w:p w:rsidR="00D40BBE" w:rsidRPr="002F1547" w:rsidRDefault="00D40BBE" w:rsidP="002F1547">
      <w:pPr>
        <w:pStyle w:val="a4"/>
        <w:numPr>
          <w:ilvl w:val="0"/>
          <w:numId w:val="4"/>
        </w:numPr>
        <w:spacing w:before="0" w:beforeAutospacing="0" w:after="0" w:afterAutospacing="0"/>
        <w:ind w:left="851" w:hanging="284"/>
        <w:jc w:val="both"/>
        <w:rPr>
          <w:color w:val="000000"/>
        </w:rPr>
      </w:pPr>
      <w:r w:rsidRPr="002F1547">
        <w:rPr>
          <w:color w:val="000000"/>
        </w:rPr>
        <w:t>планомерности, систематичности и непрерывности расширения знаний;</w:t>
      </w:r>
    </w:p>
    <w:p w:rsidR="00D40BBE" w:rsidRPr="002F1547" w:rsidRDefault="00D40BBE" w:rsidP="002F1547">
      <w:pPr>
        <w:pStyle w:val="a4"/>
        <w:numPr>
          <w:ilvl w:val="0"/>
          <w:numId w:val="4"/>
        </w:numPr>
        <w:spacing w:before="0" w:beforeAutospacing="0" w:after="0" w:afterAutospacing="0"/>
        <w:ind w:left="851" w:hanging="284"/>
        <w:jc w:val="both"/>
        <w:rPr>
          <w:color w:val="000000"/>
        </w:rPr>
      </w:pPr>
      <w:r w:rsidRPr="002F1547">
        <w:rPr>
          <w:color w:val="000000"/>
        </w:rPr>
        <w:t>периодичности и обязательности обучения;</w:t>
      </w:r>
    </w:p>
    <w:p w:rsidR="00D40BBE" w:rsidRPr="002F1547" w:rsidRDefault="00D40BBE" w:rsidP="002F1547">
      <w:pPr>
        <w:pStyle w:val="a4"/>
        <w:numPr>
          <w:ilvl w:val="0"/>
          <w:numId w:val="4"/>
        </w:numPr>
        <w:spacing w:before="0" w:beforeAutospacing="0" w:after="0" w:afterAutospacing="0"/>
        <w:ind w:left="851" w:hanging="284"/>
        <w:jc w:val="both"/>
        <w:rPr>
          <w:color w:val="000000"/>
        </w:rPr>
      </w:pPr>
      <w:r w:rsidRPr="002F1547">
        <w:rPr>
          <w:color w:val="000000"/>
        </w:rPr>
        <w:t>дифференциации учебных планов и программ по категориям работников;</w:t>
      </w:r>
    </w:p>
    <w:p w:rsidR="00D40BBE" w:rsidRPr="002F1547" w:rsidRDefault="00D40BBE" w:rsidP="002F1547">
      <w:pPr>
        <w:pStyle w:val="a4"/>
        <w:numPr>
          <w:ilvl w:val="1"/>
          <w:numId w:val="4"/>
        </w:numPr>
        <w:spacing w:before="0" w:beforeAutospacing="0" w:after="0" w:afterAutospacing="0"/>
        <w:ind w:left="1134" w:hanging="567"/>
        <w:jc w:val="both"/>
        <w:rPr>
          <w:color w:val="000000"/>
        </w:rPr>
      </w:pPr>
      <w:r w:rsidRPr="002F1547">
        <w:rPr>
          <w:color w:val="000000"/>
        </w:rPr>
        <w:t>обеспечением учебного процесса.</w:t>
      </w:r>
    </w:p>
    <w:p w:rsidR="00D40BBE" w:rsidRPr="002F1547" w:rsidRDefault="00D40BBE" w:rsidP="007D12DD">
      <w:pPr>
        <w:spacing w:before="40" w:afterLines="40" w:after="96"/>
        <w:ind w:firstLine="709"/>
        <w:jc w:val="both"/>
        <w:rPr>
          <w:color w:val="000000"/>
        </w:rPr>
      </w:pPr>
      <w:r w:rsidRPr="002F1547">
        <w:rPr>
          <w:color w:val="000000"/>
        </w:rPr>
        <w:t>Модель непрерывного персонифицированного повышения квалификации и профессиональной переподготовки работников образования обеспечивает реализацию образовательных программ ПК, включающих следующее:</w:t>
      </w:r>
    </w:p>
    <w:p w:rsidR="00D40BBE" w:rsidRPr="002F1547" w:rsidRDefault="00D40BBE" w:rsidP="002F1547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F1547">
        <w:rPr>
          <w:color w:val="000000"/>
        </w:rPr>
        <w:t>федеральный компонент, содержание которого определяется требованиями к квалификации работников системы в среднесрочной перспективе;</w:t>
      </w:r>
    </w:p>
    <w:p w:rsidR="00D40BBE" w:rsidRPr="002F1547" w:rsidRDefault="00D40BBE" w:rsidP="002F1547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F1547">
        <w:rPr>
          <w:color w:val="000000"/>
        </w:rPr>
        <w:t>описание процедур формирования муниципального и индивидуального компонентов содержания программ ПК работников образования;</w:t>
      </w:r>
    </w:p>
    <w:p w:rsidR="00D40BBE" w:rsidRPr="002F1547" w:rsidRDefault="00D40BBE" w:rsidP="002F1547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F1547">
        <w:rPr>
          <w:color w:val="000000"/>
        </w:rPr>
        <w:t>показатели результативности для определения эффективности реализуемой модели.</w:t>
      </w:r>
    </w:p>
    <w:p w:rsidR="00D40BBE" w:rsidRPr="002F1547" w:rsidRDefault="00D40BBE" w:rsidP="002F154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К системе повышения квалификации и переподготовки должны предъявляться следующие </w:t>
      </w:r>
      <w:r w:rsidRPr="002F1547">
        <w:rPr>
          <w:b/>
          <w:bCs/>
          <w:color w:val="000000"/>
        </w:rPr>
        <w:t>принципы</w:t>
      </w:r>
      <w:r w:rsidRPr="002F1547">
        <w:rPr>
          <w:color w:val="000000"/>
        </w:rPr>
        <w:t>:</w:t>
      </w:r>
    </w:p>
    <w:p w:rsidR="00D40BBE" w:rsidRPr="002F1547" w:rsidRDefault="00D40BBE" w:rsidP="002F154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■ полный охват всего персонала</w:t>
      </w:r>
      <w:r w:rsidR="000F73E7" w:rsidRPr="002F1547">
        <w:rPr>
          <w:color w:val="000000"/>
        </w:rPr>
        <w:t xml:space="preserve"> (каждый педагогический работник </w:t>
      </w:r>
      <w:r w:rsidRPr="002F1547">
        <w:rPr>
          <w:color w:val="000000"/>
        </w:rPr>
        <w:t xml:space="preserve"> должен повышать квалификацию по мере необходимости, но не реже одного раза в три года);</w:t>
      </w:r>
    </w:p>
    <w:p w:rsidR="00D40BBE" w:rsidRPr="002F1547" w:rsidRDefault="00D40BBE" w:rsidP="002F154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■ дифференцированный подход к разным категориям персонала (использование различных форм повышения квалификации в зависимости от образования, стажа работы, занимаемой должности);</w:t>
      </w:r>
    </w:p>
    <w:p w:rsidR="00D40BBE" w:rsidRPr="002F1547" w:rsidRDefault="00D40BBE" w:rsidP="002F154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■ непрерывность процесса (повышение квалификации должно проходить на постоянной основе, а не от случая к случаю);</w:t>
      </w:r>
    </w:p>
    <w:p w:rsidR="00D40BBE" w:rsidRPr="002F1547" w:rsidRDefault="00D40BBE" w:rsidP="002F154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■ системность и последовательность мер по повышению квалификации персонала (наличие долгосрочного и оперативного планирования данной деятельности).</w:t>
      </w:r>
    </w:p>
    <w:p w:rsidR="00D40BBE" w:rsidRPr="002F1547" w:rsidRDefault="000F73E7" w:rsidP="002F154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В школе</w:t>
      </w:r>
      <w:r w:rsidR="00D40BBE" w:rsidRPr="002F1547">
        <w:rPr>
          <w:color w:val="000000"/>
        </w:rPr>
        <w:t xml:space="preserve"> должны быть разработаны планы повышения квалификации сотрудников.</w:t>
      </w:r>
    </w:p>
    <w:p w:rsidR="00D40BBE" w:rsidRPr="002F1547" w:rsidRDefault="00D40BBE" w:rsidP="007D12DD">
      <w:pPr>
        <w:pStyle w:val="a4"/>
        <w:spacing w:before="40" w:beforeAutospacing="0" w:afterLines="40" w:after="96" w:afterAutospacing="0"/>
        <w:ind w:firstLine="709"/>
        <w:jc w:val="both"/>
        <w:rPr>
          <w:color w:val="000000"/>
        </w:rPr>
      </w:pPr>
      <w:r w:rsidRPr="002F1547">
        <w:rPr>
          <w:b/>
          <w:bCs/>
          <w:color w:val="000000"/>
        </w:rPr>
        <w:t>Сводные перспективные планы</w:t>
      </w:r>
      <w:r w:rsidRPr="002F1547">
        <w:rPr>
          <w:color w:val="000000"/>
        </w:rPr>
        <w:t xml:space="preserve"> (сроком до 5 лет) охватывают всех сотрудников учреждения и имеют приблизительный характер.</w:t>
      </w:r>
    </w:p>
    <w:p w:rsidR="00D40BBE" w:rsidRPr="002F1547" w:rsidRDefault="00D40BBE" w:rsidP="007D12DD">
      <w:pPr>
        <w:pStyle w:val="a4"/>
        <w:spacing w:before="40" w:beforeAutospacing="0" w:afterLines="40" w:after="96" w:afterAutospacing="0"/>
        <w:ind w:firstLine="709"/>
        <w:jc w:val="both"/>
        <w:rPr>
          <w:color w:val="000000"/>
        </w:rPr>
      </w:pPr>
      <w:r w:rsidRPr="002F1547">
        <w:rPr>
          <w:b/>
          <w:bCs/>
          <w:color w:val="000000"/>
        </w:rPr>
        <w:t>В годовых планах</w:t>
      </w:r>
      <w:r w:rsidRPr="002F1547">
        <w:rPr>
          <w:color w:val="000000"/>
        </w:rPr>
        <w:t xml:space="preserve"> дается уже более подробное описание программы повышения квалификации с указанием временных сроков и перечнем сотрудников, включенных в программу.</w:t>
      </w:r>
    </w:p>
    <w:p w:rsidR="00D40BBE" w:rsidRPr="002F1547" w:rsidRDefault="00D40BBE" w:rsidP="007D12DD">
      <w:pPr>
        <w:pStyle w:val="a4"/>
        <w:spacing w:before="40" w:beforeAutospacing="0" w:afterLines="40" w:after="96" w:afterAutospacing="0"/>
        <w:ind w:firstLine="709"/>
        <w:jc w:val="both"/>
        <w:rPr>
          <w:color w:val="000000"/>
        </w:rPr>
      </w:pPr>
      <w:r w:rsidRPr="002F1547">
        <w:rPr>
          <w:b/>
          <w:bCs/>
          <w:color w:val="000000"/>
        </w:rPr>
        <w:lastRenderedPageBreak/>
        <w:t>В квартальных планах</w:t>
      </w:r>
      <w:r w:rsidRPr="002F1547">
        <w:rPr>
          <w:color w:val="000000"/>
        </w:rPr>
        <w:t xml:space="preserve"> все данные конкретизируются, в эти планы включаются только те сотрудники, которые должны пройти повышение квалификации именно в данный календарный период (квартал) с разбивкой по структурным подразделениям (табл. 1).</w:t>
      </w:r>
    </w:p>
    <w:p w:rsidR="00D40BBE" w:rsidRPr="002F1547" w:rsidRDefault="00D40BBE" w:rsidP="007D12DD">
      <w:pPr>
        <w:pStyle w:val="a4"/>
        <w:spacing w:before="40" w:beforeAutospacing="0" w:afterLines="40" w:after="96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Существуют различные подходы к профессиональному росту педагогических и руководящих работников. Но, несмотря на их разнообразие, все они включают в себя четыре основных блока, а именно:</w:t>
      </w:r>
    </w:p>
    <w:p w:rsidR="00D40BBE" w:rsidRPr="002F1547" w:rsidRDefault="00D40BBE" w:rsidP="002F154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2F1547">
        <w:rPr>
          <w:color w:val="000000"/>
        </w:rPr>
        <w:t>анализ потребностей в повышении квалификации;</w:t>
      </w:r>
    </w:p>
    <w:p w:rsidR="00D40BBE" w:rsidRPr="002F1547" w:rsidRDefault="00D40BBE" w:rsidP="002F154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2F1547">
        <w:rPr>
          <w:color w:val="000000"/>
        </w:rPr>
        <w:t>планирование учебных программ и самого процесса;</w:t>
      </w:r>
    </w:p>
    <w:p w:rsidR="00D40BBE" w:rsidRPr="002F1547" w:rsidRDefault="00D40BBE" w:rsidP="002F154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2F1547">
        <w:rPr>
          <w:color w:val="000000"/>
        </w:rPr>
        <w:t>создание разнообразных по форме и приемам учебных программ;</w:t>
      </w:r>
    </w:p>
    <w:p w:rsidR="00D40BBE" w:rsidRPr="002F1547" w:rsidRDefault="00D40BBE" w:rsidP="002F154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2F1547">
        <w:rPr>
          <w:color w:val="000000"/>
        </w:rPr>
        <w:t>анализ результатов и их использование для дальнейшего продвижения педагогического и управленческого работника по служебной лестнице или для других целей.</w:t>
      </w:r>
    </w:p>
    <w:p w:rsidR="002F1547" w:rsidRDefault="002F1547" w:rsidP="002F1547">
      <w:pPr>
        <w:ind w:firstLine="709"/>
        <w:jc w:val="center"/>
        <w:rPr>
          <w:color w:val="000000"/>
        </w:rPr>
      </w:pPr>
    </w:p>
    <w:p w:rsidR="002F1547" w:rsidRDefault="002F1547" w:rsidP="002F1547">
      <w:pPr>
        <w:ind w:firstLine="709"/>
        <w:jc w:val="center"/>
        <w:rPr>
          <w:color w:val="000000"/>
        </w:rPr>
      </w:pPr>
    </w:p>
    <w:p w:rsidR="002F1547" w:rsidRPr="002F1547" w:rsidRDefault="002F1547" w:rsidP="002F1547">
      <w:pPr>
        <w:ind w:firstLine="709"/>
        <w:jc w:val="center"/>
        <w:rPr>
          <w:color w:val="000000"/>
        </w:rPr>
      </w:pPr>
      <w:r w:rsidRPr="002F1547">
        <w:rPr>
          <w:color w:val="000000"/>
        </w:rPr>
        <w:t xml:space="preserve">ЭТАПЫ ДЕЯТЕЛЬНОСТИ </w:t>
      </w:r>
      <w:proofErr w:type="spellStart"/>
      <w:r w:rsidRPr="002F1547">
        <w:rPr>
          <w:color w:val="000000"/>
        </w:rPr>
        <w:t>МКОУ</w:t>
      </w:r>
      <w:proofErr w:type="spellEnd"/>
      <w:r w:rsidRPr="002F1547">
        <w:rPr>
          <w:color w:val="000000"/>
        </w:rPr>
        <w:t xml:space="preserve"> НОШ №13  </w:t>
      </w:r>
    </w:p>
    <w:p w:rsidR="002F1547" w:rsidRPr="002F1547" w:rsidRDefault="002F1547" w:rsidP="002F1547">
      <w:pPr>
        <w:ind w:firstLine="709"/>
        <w:jc w:val="center"/>
        <w:rPr>
          <w:color w:val="000000"/>
        </w:rPr>
      </w:pPr>
      <w:r w:rsidRPr="002F1547">
        <w:rPr>
          <w:color w:val="000000"/>
        </w:rPr>
        <w:t>ПО ПОВЫШЕНИЮ КВАЛИФИКАЦИИ НА РАЗНЫХ УРОВНЯХ</w:t>
      </w:r>
    </w:p>
    <w:p w:rsidR="002F1547" w:rsidRPr="002F1547" w:rsidRDefault="002F1547" w:rsidP="002F1547">
      <w:pPr>
        <w:ind w:firstLine="709"/>
        <w:jc w:val="both"/>
        <w:rPr>
          <w:rStyle w:val="submenu-table"/>
          <w:iCs/>
        </w:rPr>
      </w:pPr>
      <w:r w:rsidRPr="002F1547">
        <w:rPr>
          <w:color w:val="000000"/>
        </w:rPr>
        <w:t>В модели (см. приложение 1) представлены этапы деятельности по организации повышения квалификации на у</w:t>
      </w:r>
      <w:r w:rsidRPr="002F1547">
        <w:rPr>
          <w:rStyle w:val="submenu-table"/>
          <w:iCs/>
          <w:color w:val="000000"/>
        </w:rPr>
        <w:t>ровне образовательного учреждения и на муниципальном уровне.</w:t>
      </w:r>
    </w:p>
    <w:p w:rsidR="002F1547" w:rsidRPr="002F1547" w:rsidRDefault="002F1547" w:rsidP="002F1547">
      <w:pPr>
        <w:rPr>
          <w:b/>
        </w:rPr>
      </w:pPr>
      <w:r w:rsidRPr="002F1547">
        <w:rPr>
          <w:b/>
          <w:color w:val="000000"/>
        </w:rPr>
        <w:t xml:space="preserve">                    Уровень образовательного учреждения:</w:t>
      </w:r>
      <w:r w:rsidRPr="002F1547">
        <w:rPr>
          <w:color w:val="000000"/>
        </w:rPr>
        <w:br/>
      </w:r>
      <w:r w:rsidRPr="002F1547">
        <w:rPr>
          <w:color w:val="000000"/>
          <w:u w:val="single"/>
        </w:rPr>
        <w:t>Первый этап:</w:t>
      </w:r>
      <w:r w:rsidRPr="002F1547">
        <w:rPr>
          <w:color w:val="000000"/>
        </w:rPr>
        <w:t xml:space="preserve">   Изучение  потребностей   педагогов   в   повышении квалификации. Осуществляется  администрацией школы.</w:t>
      </w:r>
    </w:p>
    <w:p w:rsidR="002F1547" w:rsidRPr="002F1547" w:rsidRDefault="002F1547" w:rsidP="002F1547">
      <w:pPr>
        <w:jc w:val="both"/>
        <w:rPr>
          <w:color w:val="000000"/>
        </w:rPr>
      </w:pPr>
      <w:r w:rsidRPr="002F1547">
        <w:rPr>
          <w:color w:val="000000"/>
        </w:rPr>
        <w:br/>
      </w:r>
      <w:r w:rsidRPr="002F1547">
        <w:rPr>
          <w:rStyle w:val="submenu-table"/>
          <w:color w:val="000000"/>
          <w:u w:val="single"/>
        </w:rPr>
        <w:t>Второй этап:</w:t>
      </w:r>
      <w:r w:rsidRPr="002F1547">
        <w:rPr>
          <w:color w:val="000000"/>
        </w:rPr>
        <w:t xml:space="preserve"> Построение возможных индивидуальных образовательных траекторий для каждого учителя.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br/>
      </w:r>
      <w:r w:rsidRPr="002F1547">
        <w:rPr>
          <w:color w:val="000000"/>
          <w:u w:val="single"/>
        </w:rPr>
        <w:t>Третий этап:</w:t>
      </w:r>
      <w:r w:rsidRPr="002F1547">
        <w:rPr>
          <w:color w:val="000000"/>
        </w:rPr>
        <w:t xml:space="preserve"> Выбор поставщика образовательной услуги, используя  сформированную базу программ повышения квалификации.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br/>
      </w:r>
      <w:r w:rsidRPr="002F1547">
        <w:rPr>
          <w:rStyle w:val="submenu-table"/>
          <w:color w:val="000000"/>
          <w:u w:val="single"/>
        </w:rPr>
        <w:t>Четвертый этап</w:t>
      </w:r>
      <w:r w:rsidRPr="002F1547">
        <w:rPr>
          <w:color w:val="000000"/>
        </w:rPr>
        <w:t>: Организация поставщиком услуги образовательного процесса для педагогов. Возможно проведение обучения всего педагогического коллектива. Предусмотреть возможность рекомендаций по результатам повышения квалификации на аттестацию педагогов.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br/>
      </w:r>
      <w:r w:rsidRPr="002F1547">
        <w:rPr>
          <w:rStyle w:val="submenu-table"/>
          <w:color w:val="000000"/>
          <w:u w:val="single"/>
        </w:rPr>
        <w:t>Пятый этап</w:t>
      </w:r>
      <w:r w:rsidRPr="002F1547">
        <w:rPr>
          <w:rStyle w:val="submenu-table"/>
          <w:color w:val="000000"/>
        </w:rPr>
        <w:t>:</w:t>
      </w:r>
      <w:r w:rsidRPr="002F1547">
        <w:rPr>
          <w:color w:val="000000"/>
        </w:rPr>
        <w:t xml:space="preserve"> Применение полученных новых знаний и образовательных продуктов в педагогической (управленческой) деятельности. 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</w:p>
    <w:p w:rsidR="002F1547" w:rsidRPr="002F1547" w:rsidRDefault="002F1547" w:rsidP="002F1547">
      <w:pPr>
        <w:pStyle w:val="a4"/>
        <w:spacing w:before="0" w:beforeAutospacing="0" w:after="0" w:afterAutospacing="0"/>
        <w:ind w:firstLine="709"/>
        <w:jc w:val="both"/>
        <w:rPr>
          <w:b/>
          <w:iCs/>
          <w:color w:val="000000"/>
        </w:rPr>
      </w:pPr>
      <w:r w:rsidRPr="002F1547">
        <w:rPr>
          <w:b/>
          <w:iCs/>
          <w:color w:val="000000"/>
        </w:rPr>
        <w:t xml:space="preserve">                     Муниципальный уровень:</w:t>
      </w:r>
    </w:p>
    <w:p w:rsidR="002F1547" w:rsidRPr="002F1547" w:rsidRDefault="002F1547" w:rsidP="002F154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rStyle w:val="submenu-table"/>
          <w:color w:val="000000"/>
          <w:u w:val="single"/>
        </w:rPr>
        <w:t>Первый этап:</w:t>
      </w:r>
      <w:r w:rsidRPr="002F1547">
        <w:rPr>
          <w:color w:val="000000"/>
        </w:rPr>
        <w:t xml:space="preserve"> Направление групп педагогов на курсы повышения квалификации или организация услуг на базе </w:t>
      </w:r>
      <w:proofErr w:type="spellStart"/>
      <w:r w:rsidRPr="002F1547">
        <w:rPr>
          <w:color w:val="000000"/>
        </w:rPr>
        <w:t>МКОУ</w:t>
      </w:r>
      <w:proofErr w:type="spellEnd"/>
      <w:r w:rsidRPr="002F1547">
        <w:rPr>
          <w:color w:val="000000"/>
        </w:rPr>
        <w:t xml:space="preserve"> </w:t>
      </w:r>
      <w:proofErr w:type="spellStart"/>
      <w:r w:rsidRPr="002F1547">
        <w:rPr>
          <w:color w:val="000000"/>
        </w:rPr>
        <w:t>ДПО</w:t>
      </w:r>
      <w:proofErr w:type="spellEnd"/>
      <w:r w:rsidRPr="002F1547">
        <w:rPr>
          <w:color w:val="000000"/>
        </w:rPr>
        <w:t xml:space="preserve"> «</w:t>
      </w:r>
      <w:proofErr w:type="spellStart"/>
      <w:r w:rsidRPr="002F1547">
        <w:rPr>
          <w:color w:val="000000"/>
        </w:rPr>
        <w:t>ОМЦ</w:t>
      </w:r>
      <w:proofErr w:type="spellEnd"/>
      <w:r w:rsidRPr="002F1547">
        <w:rPr>
          <w:color w:val="000000"/>
        </w:rPr>
        <w:t>».</w:t>
      </w:r>
      <w:r w:rsidRPr="002F1547">
        <w:rPr>
          <w:color w:val="000000"/>
        </w:rPr>
        <w:br/>
      </w:r>
      <w:r w:rsidRPr="002F1547">
        <w:rPr>
          <w:color w:val="000000"/>
          <w:u w:val="single"/>
        </w:rPr>
        <w:t>Второй этап:</w:t>
      </w:r>
      <w:r w:rsidRPr="002F1547">
        <w:rPr>
          <w:color w:val="000000"/>
        </w:rPr>
        <w:t xml:space="preserve"> Направление Мониторинг качества образовательных услуг по специально разработанным методикам.</w:t>
      </w:r>
    </w:p>
    <w:p w:rsidR="002F1547" w:rsidRPr="002F1547" w:rsidRDefault="002F1547" w:rsidP="002F1547">
      <w:pPr>
        <w:pStyle w:val="pagetext"/>
        <w:spacing w:before="0" w:beforeAutospacing="0" w:after="0" w:afterAutospacing="0"/>
        <w:ind w:right="-428" w:firstLine="709"/>
        <w:jc w:val="both"/>
        <w:rPr>
          <w:color w:val="000000"/>
        </w:rPr>
      </w:pPr>
      <w:r w:rsidRPr="002F1547">
        <w:rPr>
          <w:color w:val="000000"/>
        </w:rPr>
        <w:t xml:space="preserve">Согласно </w:t>
      </w:r>
      <w:hyperlink w:anchor="st76" w:tgtFrame="_blank" w:history="1">
        <w:r w:rsidRPr="002F1547">
          <w:rPr>
            <w:rStyle w:val="a3"/>
            <w:color w:val="000000"/>
          </w:rPr>
          <w:t>ст. 76</w:t>
        </w:r>
      </w:hyperlink>
      <w:r w:rsidRPr="002F1547">
        <w:rPr>
          <w:color w:val="000000"/>
        </w:rPr>
        <w:t xml:space="preserve"> Федерального закона № 273-ФЗ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2F1547" w:rsidRPr="002F1547" w:rsidRDefault="002F1547" w:rsidP="002F1547">
      <w:pPr>
        <w:pStyle w:val="pagetext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К освоению дополнительных профессиональных программ допускаются:</w:t>
      </w:r>
    </w:p>
    <w:p w:rsidR="002F1547" w:rsidRPr="002F1547" w:rsidRDefault="002F1547" w:rsidP="002F1547">
      <w:pPr>
        <w:pStyle w:val="pagetext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1) лица, имеющие среднее профессиональное и (или) высшее образование;</w:t>
      </w:r>
    </w:p>
    <w:p w:rsidR="002F1547" w:rsidRPr="002F1547" w:rsidRDefault="002F1547" w:rsidP="002F1547">
      <w:pPr>
        <w:pStyle w:val="pagetext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2) лица, получающие среднее профессиональное и (или) высшее образование.</w:t>
      </w:r>
    </w:p>
    <w:p w:rsidR="002F1547" w:rsidRPr="002F1547" w:rsidRDefault="002F1547" w:rsidP="002F1547">
      <w:pPr>
        <w:pStyle w:val="pagetext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Данные программы отличаются по своей направленности и содержанию, так и по контингенту </w:t>
      </w:r>
      <w:proofErr w:type="gramStart"/>
      <w:r w:rsidRPr="002F1547">
        <w:rPr>
          <w:color w:val="000000"/>
        </w:rPr>
        <w:t>обучающихся</w:t>
      </w:r>
      <w:proofErr w:type="gramEnd"/>
      <w:r w:rsidRPr="002F1547">
        <w:rPr>
          <w:color w:val="000000"/>
        </w:rPr>
        <w:t xml:space="preserve">. </w:t>
      </w:r>
      <w:proofErr w:type="gramStart"/>
      <w:r w:rsidRPr="002F1547">
        <w:rPr>
          <w:color w:val="000000"/>
        </w:rPr>
        <w:t xml:space="preserve">Следует отметить, что законодательство не содержит минимально допустимого срока освоения программ повышения квалификации и переподготовки рабочих и служащих, в отличие от минимально допустимого срока освоения программ повышения квалификации и программ профессиональной переподготовки (не менее 16 и не менее 250 часов соответственно, </w:t>
      </w:r>
      <w:hyperlink w:anchor="p12" w:tgtFrame="_blank" w:history="1">
        <w:r w:rsidRPr="002F1547">
          <w:rPr>
            <w:rStyle w:val="a3"/>
            <w:color w:val="000000"/>
          </w:rPr>
          <w:t xml:space="preserve">п. 12 </w:t>
        </w:r>
      </w:hyperlink>
      <w:r w:rsidRPr="002F1547">
        <w:rPr>
          <w:color w:val="000000"/>
        </w:rPr>
        <w:t xml:space="preserve">Порядка организации и осуществления образовательной деятельности по </w:t>
      </w:r>
      <w:r w:rsidRPr="002F1547">
        <w:rPr>
          <w:color w:val="000000"/>
        </w:rPr>
        <w:lastRenderedPageBreak/>
        <w:t xml:space="preserve">дополнительным профессиональным программам, утвержденного </w:t>
      </w:r>
      <w:hyperlink w:tgtFrame="_blank" w:history="1">
        <w:r w:rsidRPr="002F1547">
          <w:rPr>
            <w:rStyle w:val="a3"/>
            <w:color w:val="000000"/>
          </w:rPr>
          <w:t xml:space="preserve">приказом </w:t>
        </w:r>
      </w:hyperlink>
      <w:proofErr w:type="spellStart"/>
      <w:r w:rsidRPr="002F1547">
        <w:rPr>
          <w:color w:val="000000"/>
        </w:rPr>
        <w:t>Минобрнауки</w:t>
      </w:r>
      <w:proofErr w:type="spellEnd"/>
      <w:r w:rsidRPr="002F1547">
        <w:rPr>
          <w:color w:val="000000"/>
        </w:rPr>
        <w:t xml:space="preserve"> России от 1 июля</w:t>
      </w:r>
      <w:proofErr w:type="gramEnd"/>
      <w:r w:rsidRPr="002F1547">
        <w:rPr>
          <w:color w:val="000000"/>
        </w:rPr>
        <w:t xml:space="preserve"> </w:t>
      </w:r>
      <w:proofErr w:type="gramStart"/>
      <w:r w:rsidRPr="002F1547">
        <w:rPr>
          <w:color w:val="000000"/>
        </w:rPr>
        <w:t>2013 г. № 499).</w:t>
      </w:r>
      <w:proofErr w:type="gramEnd"/>
    </w:p>
    <w:p w:rsidR="002F1547" w:rsidRPr="002F1547" w:rsidRDefault="002F1547" w:rsidP="002F1547">
      <w:pPr>
        <w:pStyle w:val="pagetext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В соответствии с законодательством об образовании прохождение курсов повышения квалификации или профессиональной переподготовки является и правом, и обязанностью педагогических работников. Необходимость </w:t>
      </w:r>
      <w:proofErr w:type="gramStart"/>
      <w:r w:rsidRPr="002F1547">
        <w:rPr>
          <w:color w:val="000000"/>
        </w:rPr>
        <w:t>обучения педагогов по тем</w:t>
      </w:r>
      <w:proofErr w:type="gramEnd"/>
      <w:r w:rsidRPr="002F1547">
        <w:rPr>
          <w:color w:val="000000"/>
        </w:rPr>
        <w:t xml:space="preserve"> или иным программам дополнительного профессионального образования возникает по разным причинам: в силу требований </w:t>
      </w:r>
      <w:proofErr w:type="spellStart"/>
      <w:r w:rsidRPr="002F1547">
        <w:rPr>
          <w:color w:val="000000"/>
        </w:rPr>
        <w:t>ФГОС</w:t>
      </w:r>
      <w:proofErr w:type="spellEnd"/>
      <w:r w:rsidRPr="002F1547">
        <w:rPr>
          <w:color w:val="000000"/>
        </w:rPr>
        <w:t xml:space="preserve"> </w:t>
      </w:r>
      <w:proofErr w:type="spellStart"/>
      <w:r w:rsidRPr="002F1547">
        <w:rPr>
          <w:color w:val="000000"/>
        </w:rPr>
        <w:t>НОО</w:t>
      </w:r>
      <w:proofErr w:type="spellEnd"/>
      <w:r w:rsidRPr="002F1547">
        <w:rPr>
          <w:color w:val="000000"/>
        </w:rPr>
        <w:t>, в связи с несоответствием имеющейся квалификации профилю работы в должности, перед прохождением аттестации.</w:t>
      </w:r>
    </w:p>
    <w:p w:rsidR="002F1547" w:rsidRPr="002F1547" w:rsidRDefault="002F1547" w:rsidP="002F1547">
      <w:pPr>
        <w:pStyle w:val="pagetext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Согласно Федеральному закону № 273-ФЗ органы государственной власти и образовательные организации обязаны создавать условия и организовывать </w:t>
      </w:r>
      <w:proofErr w:type="gramStart"/>
      <w:r w:rsidRPr="002F1547">
        <w:rPr>
          <w:color w:val="000000"/>
        </w:rPr>
        <w:t>обучение работников по программам</w:t>
      </w:r>
      <w:proofErr w:type="gramEnd"/>
      <w:r w:rsidRPr="002F1547">
        <w:rPr>
          <w:color w:val="000000"/>
        </w:rPr>
        <w:t xml:space="preserve"> дополнительного профессионального образования (</w:t>
      </w:r>
      <w:hyperlink w:anchor="st6_1_3" w:tgtFrame="_blank" w:history="1">
        <w:r w:rsidRPr="002F1547">
          <w:rPr>
            <w:rStyle w:val="a3"/>
            <w:color w:val="000000"/>
          </w:rPr>
          <w:t>п. 3 ч. 1 ст. 6</w:t>
        </w:r>
      </w:hyperlink>
      <w:r w:rsidRPr="002F1547">
        <w:rPr>
          <w:color w:val="000000"/>
        </w:rPr>
        <w:t xml:space="preserve">, </w:t>
      </w:r>
      <w:hyperlink w:anchor="st8_1_9" w:tgtFrame="_blank" w:history="1">
        <w:r w:rsidRPr="002F1547">
          <w:rPr>
            <w:rStyle w:val="a3"/>
            <w:color w:val="000000"/>
          </w:rPr>
          <w:t>п. 9 ч. 1 ст. 8</w:t>
        </w:r>
      </w:hyperlink>
      <w:r w:rsidRPr="002F1547">
        <w:rPr>
          <w:color w:val="000000"/>
        </w:rPr>
        <w:t xml:space="preserve">, </w:t>
      </w:r>
      <w:hyperlink w:anchor="st28_3_5" w:tgtFrame="_blank" w:history="1">
        <w:r w:rsidRPr="002F1547">
          <w:rPr>
            <w:rStyle w:val="a3"/>
            <w:color w:val="000000"/>
          </w:rPr>
          <w:t>п. 5 ч. 3 ст. 28</w:t>
        </w:r>
      </w:hyperlink>
      <w:r w:rsidRPr="002F1547">
        <w:rPr>
          <w:color w:val="000000"/>
        </w:rPr>
        <w:t>). Расходы на эти цели должны предусматриваться в нормативах финансирования соответствующих государственных и муниципальных образовательных услуг (</w:t>
      </w:r>
      <w:hyperlink w:anchor="st99_2" w:tgtFrame="_blank" w:history="1">
        <w:r w:rsidRPr="002F1547">
          <w:rPr>
            <w:rStyle w:val="a3"/>
            <w:color w:val="000000"/>
          </w:rPr>
          <w:t>ч. 2 ст. 99</w:t>
        </w:r>
      </w:hyperlink>
      <w:r w:rsidRPr="002F1547">
        <w:rPr>
          <w:color w:val="000000"/>
        </w:rPr>
        <w:t xml:space="preserve"> данного Федерального закона).</w:t>
      </w:r>
    </w:p>
    <w:p w:rsidR="002F1547" w:rsidRPr="002F1547" w:rsidRDefault="002F1547" w:rsidP="002F1547">
      <w:pPr>
        <w:pStyle w:val="pagetext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По общему правилу необходимость дополнительного профессионального образования работников для собственных нужд определяет работодатель. Однако в случаях, предусмотренных нормативными правовыми актами Российской Федерации, работодатель обязан проводить обучение работников, если это является условием выполнения ими определенных видов деятельности (</w:t>
      </w:r>
      <w:hyperlink w:anchor="st196" w:tgtFrame="_blank" w:history="1">
        <w:r w:rsidRPr="002F1547">
          <w:rPr>
            <w:rStyle w:val="a3"/>
            <w:color w:val="000000"/>
          </w:rPr>
          <w:t>ст. 196</w:t>
        </w:r>
      </w:hyperlink>
      <w:r w:rsidRPr="002F1547">
        <w:rPr>
          <w:color w:val="000000"/>
        </w:rPr>
        <w:t xml:space="preserve"> Трудового кодекса РФ).</w:t>
      </w:r>
    </w:p>
    <w:p w:rsidR="002F1547" w:rsidRPr="002F1547" w:rsidRDefault="002F1547" w:rsidP="002F1547">
      <w:pPr>
        <w:pStyle w:val="pagetext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В соответствии с </w:t>
      </w:r>
      <w:hyperlink w:anchor="p12" w:tgtFrame="_blank" w:history="1">
        <w:r w:rsidRPr="002F1547">
          <w:rPr>
            <w:rStyle w:val="a3"/>
            <w:color w:val="000000"/>
          </w:rPr>
          <w:t>п. 12</w:t>
        </w:r>
      </w:hyperlink>
      <w:r w:rsidRPr="002F1547">
        <w:rPr>
          <w:color w:val="000000"/>
        </w:rPr>
        <w:t xml:space="preserve"> Порядка организации и осуществления образовательной деятельности по дополнительным профессиональным программам, утвержденного </w:t>
      </w:r>
      <w:hyperlink w:tgtFrame="_blank" w:history="1">
        <w:r w:rsidRPr="002F1547">
          <w:rPr>
            <w:rStyle w:val="a3"/>
            <w:color w:val="000000"/>
          </w:rPr>
          <w:t xml:space="preserve">приказом </w:t>
        </w:r>
      </w:hyperlink>
      <w:proofErr w:type="spellStart"/>
      <w:r w:rsidRPr="002F1547">
        <w:rPr>
          <w:color w:val="000000"/>
        </w:rPr>
        <w:t>Минобрнауки</w:t>
      </w:r>
      <w:proofErr w:type="spellEnd"/>
      <w:r w:rsidRPr="002F1547">
        <w:rPr>
          <w:color w:val="000000"/>
        </w:rPr>
        <w:t xml:space="preserve"> России от 1 июля 2013 года № 499 (далее - Порядок), минимально допустимый срок освоения программ повышения квалификации не может быть менее 16 часов. Данная норма распространяется на специалистов всех отраслей, в том числе и на работников системы образования.</w:t>
      </w:r>
    </w:p>
    <w:p w:rsidR="002F1547" w:rsidRPr="002F1547" w:rsidRDefault="002F1547" w:rsidP="002F1547">
      <w:pPr>
        <w:pStyle w:val="pagetext"/>
        <w:spacing w:before="0" w:beforeAutospacing="0" w:after="0" w:afterAutospacing="0"/>
        <w:ind w:firstLine="709"/>
        <w:jc w:val="both"/>
        <w:rPr>
          <w:color w:val="000000"/>
        </w:rPr>
      </w:pPr>
      <w:r w:rsidRPr="002F1547">
        <w:rPr>
          <w:color w:val="000000"/>
        </w:rPr>
        <w:t>Вместе с тем, если речь идет о повышении квалификации педагогов образовательных организаций, имеющих государственную аккредитацию, то в настоящее время в этом вопросе необходимо руководствоваться также требованиями соответствующих федеральных государственных образовательных стандартов (</w:t>
      </w:r>
      <w:proofErr w:type="spellStart"/>
      <w:r w:rsidRPr="002F1547">
        <w:rPr>
          <w:color w:val="000000"/>
        </w:rPr>
        <w:t>ФГОС</w:t>
      </w:r>
      <w:proofErr w:type="spellEnd"/>
      <w:r w:rsidRPr="002F1547">
        <w:rPr>
          <w:color w:val="000000"/>
        </w:rPr>
        <w:t xml:space="preserve">). Так, согласно </w:t>
      </w:r>
      <w:proofErr w:type="spellStart"/>
      <w:r w:rsidRPr="002F1547">
        <w:rPr>
          <w:color w:val="000000"/>
        </w:rPr>
        <w:t>ФГОС</w:t>
      </w:r>
      <w:proofErr w:type="spellEnd"/>
      <w:r w:rsidRPr="002F1547">
        <w:rPr>
          <w:color w:val="000000"/>
        </w:rPr>
        <w:t xml:space="preserve"> начального общего образования, утвержденного </w:t>
      </w:r>
      <w:hyperlink w:tgtFrame="_blank" w:history="1">
        <w:r w:rsidRPr="002F1547">
          <w:rPr>
            <w:rStyle w:val="a3"/>
            <w:color w:val="000000"/>
          </w:rPr>
          <w:t xml:space="preserve">приказом </w:t>
        </w:r>
      </w:hyperlink>
      <w:proofErr w:type="spellStart"/>
      <w:r w:rsidRPr="002F1547">
        <w:rPr>
          <w:color w:val="000000"/>
        </w:rPr>
        <w:t>Минобрнауки</w:t>
      </w:r>
      <w:proofErr w:type="spellEnd"/>
      <w:r w:rsidRPr="002F1547">
        <w:rPr>
          <w:color w:val="000000"/>
        </w:rPr>
        <w:t xml:space="preserve"> России от 6 октября 2009 г. № 373 (</w:t>
      </w:r>
      <w:hyperlink w:anchor="p23" w:tgtFrame="_blank" w:history="1">
        <w:r w:rsidRPr="002F1547">
          <w:rPr>
            <w:rStyle w:val="a3"/>
            <w:color w:val="000000"/>
          </w:rPr>
          <w:t>п. 23</w:t>
        </w:r>
      </w:hyperlink>
      <w:r w:rsidRPr="002F1547">
        <w:rPr>
          <w:color w:val="000000"/>
        </w:rPr>
        <w:t>), непрерывность профессионального развития работников образовательного учреждения, реализующего основную образовательную программу начального общего образования, должна обеспечиваться освоением ими дополнительных профессиональных программ в объеме не менее 72 часов.</w:t>
      </w:r>
    </w:p>
    <w:p w:rsidR="002F1547" w:rsidRPr="002F1547" w:rsidRDefault="002F1547" w:rsidP="002F1547">
      <w:pPr>
        <w:shd w:val="clear" w:color="auto" w:fill="FFFFFF"/>
        <w:tabs>
          <w:tab w:val="left" w:pos="10206"/>
        </w:tabs>
        <w:ind w:firstLine="709"/>
        <w:jc w:val="center"/>
        <w:rPr>
          <w:color w:val="000000"/>
        </w:rPr>
      </w:pPr>
      <w:r w:rsidRPr="002F1547">
        <w:rPr>
          <w:color w:val="000000"/>
        </w:rPr>
        <w:br w:type="page"/>
      </w:r>
      <w:r w:rsidRPr="002F1547">
        <w:rPr>
          <w:color w:val="000000"/>
        </w:rPr>
        <w:lastRenderedPageBreak/>
        <w:t xml:space="preserve">ФОРМЫ И ВИДЫ  ПОВЫШЕНИЯ КВАЛИФИКАЦИИ ПЕДАГОГИЧЕСКИХ И РУКОВОДЯЩИХ РАБОТНИКОВ </w:t>
      </w:r>
      <w:proofErr w:type="spellStart"/>
      <w:r w:rsidRPr="002F1547">
        <w:rPr>
          <w:color w:val="000000"/>
        </w:rPr>
        <w:t>ОУ</w:t>
      </w:r>
      <w:proofErr w:type="spellEnd"/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1. </w:t>
      </w:r>
      <w:proofErr w:type="gramStart"/>
      <w:r w:rsidRPr="002F1547">
        <w:rPr>
          <w:color w:val="000000"/>
        </w:rPr>
        <w:t>Повышение квалификации  педагогических и руководящих работников проводится в очной, заочной и дистанционной формах.</w:t>
      </w:r>
      <w:proofErr w:type="gramEnd"/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2. Повышение квалификации осуществляется в виде курсовой подготовки,  профессиональной переподготовки, стажировки, которые, по желанию педагога,  могут быть также включены в его  индивидуальную образовательную программу.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2.1. Курсовая подготовка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Курсовая подготовка - это непродолжительное обучение педагогических работников, направленное на освоение ими новых знаний и навыков в сфере своей профессиональной деятельности, которое осуществляется по мере необходимости, как в форме однократного обучения, так и нескольких распределенных во времени циклов (курсов, модулей), но не реже одного раза в 3 года. 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2.2. Курсовая подготовка включает в себя следующие формы обучения: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- краткосрочное (продолжительностью от 16 до 72 часов) тематическое обучение по одному из видов направлений деятельности педагогического или руководящего работника;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- длительное (продолжительностью от 72 до 250 часов) обучение для углубленного изучения актуальных проблем по профилю профессиональной деятельности.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2.3.</w:t>
      </w:r>
      <w:r w:rsidRPr="002F1547">
        <w:rPr>
          <w:color w:val="000000"/>
        </w:rPr>
        <w:tab/>
        <w:t>Профессиональная переподготовка.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Профессиональная переподготовка представляет собой дополнительное профессиональное образование в виде обучения новым специальностям лиц, уже имеющих определенную специальность (включая получение второго высшего образования).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Продолжительность профессиональной переподготовки составляет не менее 25</w:t>
      </w:r>
      <w:r w:rsidRPr="002F1547">
        <w:t xml:space="preserve">0 </w:t>
      </w:r>
      <w:r w:rsidRPr="002F1547">
        <w:rPr>
          <w:color w:val="000000"/>
        </w:rPr>
        <w:t>часов. Целью профессиональной переподготовки специалистов является получение ими дополнительных знаний, умений и навыков по образовательным программам, необходимым для выполнения нового вида профессиональной педагогической деятельности. По результатам прохождения профессиональной переподготовки специалисты получают диплом государственного образца, удостоверяющий их право (квалификацию) вести профессиональную деятельность в определенной сфере.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2.4.</w:t>
      </w:r>
      <w:r w:rsidRPr="002F1547">
        <w:rPr>
          <w:color w:val="000000"/>
        </w:rPr>
        <w:tab/>
        <w:t>Стажировка.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Стажировка представляет собой обучение педагогических и руководящих работников</w:t>
      </w:r>
      <w:proofErr w:type="gramStart"/>
      <w:r w:rsidRPr="002F1547">
        <w:rPr>
          <w:color w:val="000000"/>
        </w:rPr>
        <w:t xml:space="preserve"> ,</w:t>
      </w:r>
      <w:proofErr w:type="gramEnd"/>
      <w:r w:rsidRPr="002F1547">
        <w:rPr>
          <w:color w:val="000000"/>
        </w:rPr>
        <w:t xml:space="preserve"> направленное на формирование и закрепление на практике знаний, умений и навыков, полученных ими в результате теоретической подготовки, изучение нового опыта в области своей профессиональной деятельности.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2.4.1. Стажировка может реализовываться в качестве: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- отдельного вида профессионального обучения (в этом  случае стажировка приравнивается к повышению квалификации в виде курсовой подготовки);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- отдельного этапа курсовой подготовки или профессиональной переподготовки педагогического работника, включенного в индивидуальную образовательную программу работника.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Продолжительность стажировки определяется по согласованию руководителя </w:t>
      </w:r>
      <w:proofErr w:type="spellStart"/>
      <w:r w:rsidRPr="002F1547">
        <w:rPr>
          <w:color w:val="000000"/>
        </w:rPr>
        <w:t>ОУ</w:t>
      </w:r>
      <w:proofErr w:type="spellEnd"/>
      <w:r w:rsidRPr="002F1547">
        <w:rPr>
          <w:color w:val="000000"/>
        </w:rPr>
        <w:t xml:space="preserve"> с образовательным учреждением или иной организацией, осуществляющей и (или) организующей стажировку. 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</w:rPr>
        <w:t>Основной целью стажировки является формирование и закрепление на практике профессиональных знаний, умений и навыков, полученных в результате теоретической подготовки. Стажировка осуществляется также в целях изучения передового опыта, приобретения профессиональных и организаторских навыков для выполнения обязанностей по занимаемой или более высокой должности.</w:t>
      </w:r>
    </w:p>
    <w:p w:rsidR="002F1547" w:rsidRPr="002F1547" w:rsidRDefault="002F1547" w:rsidP="002F1547">
      <w:pPr>
        <w:shd w:val="clear" w:color="auto" w:fill="FFFFFF"/>
        <w:tabs>
          <w:tab w:val="left" w:pos="1152"/>
        </w:tabs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2.5. Индивидуальная образовательная программа (далее - </w:t>
      </w:r>
      <w:proofErr w:type="spellStart"/>
      <w:r w:rsidRPr="002F1547">
        <w:rPr>
          <w:color w:val="000000"/>
        </w:rPr>
        <w:t>ИОП</w:t>
      </w:r>
      <w:proofErr w:type="spellEnd"/>
      <w:r w:rsidRPr="002F1547">
        <w:rPr>
          <w:color w:val="000000"/>
        </w:rPr>
        <w:t>) педагогического (руководящего) работника является одним из средств</w:t>
      </w:r>
      <w:r w:rsidRPr="002F1547">
        <w:rPr>
          <w:b/>
          <w:color w:val="000000"/>
        </w:rPr>
        <w:t xml:space="preserve"> </w:t>
      </w:r>
      <w:r w:rsidRPr="002F1547">
        <w:rPr>
          <w:color w:val="000000"/>
        </w:rPr>
        <w:t xml:space="preserve">повышения квалификации и организуется методической службой </w:t>
      </w:r>
      <w:proofErr w:type="spellStart"/>
      <w:r w:rsidRPr="002F1547">
        <w:rPr>
          <w:color w:val="000000"/>
        </w:rPr>
        <w:t>ОУ</w:t>
      </w:r>
      <w:proofErr w:type="spellEnd"/>
      <w:r w:rsidRPr="002F1547">
        <w:rPr>
          <w:color w:val="000000"/>
        </w:rPr>
        <w:t xml:space="preserve">. </w:t>
      </w:r>
    </w:p>
    <w:p w:rsidR="002F1547" w:rsidRPr="002F1547" w:rsidRDefault="002F1547" w:rsidP="002F1547">
      <w:pPr>
        <w:shd w:val="clear" w:color="auto" w:fill="FFFFFF"/>
        <w:tabs>
          <w:tab w:val="left" w:pos="1152"/>
        </w:tabs>
        <w:ind w:firstLine="709"/>
        <w:jc w:val="both"/>
        <w:rPr>
          <w:b/>
          <w:bCs/>
          <w:i/>
          <w:color w:val="000000"/>
          <w:u w:val="single"/>
        </w:rPr>
      </w:pPr>
      <w:r w:rsidRPr="002F1547">
        <w:rPr>
          <w:color w:val="000000"/>
        </w:rPr>
        <w:t>Индивидуальная образовательная программа педагогического (руководящего) работника составляется педагогом совместно с заместителем руководителя  по  учебной  работе</w:t>
      </w:r>
      <w:r w:rsidRPr="002F1547">
        <w:rPr>
          <w:color w:val="000000"/>
          <w:spacing w:val="1"/>
        </w:rPr>
        <w:t xml:space="preserve">,  </w:t>
      </w:r>
      <w:r w:rsidRPr="002F1547">
        <w:rPr>
          <w:color w:val="000000"/>
        </w:rPr>
        <w:t>с учетом целей и задач, стоящих перед учреждением, и включает  в себя, кроме курсов повышения квалификации (переподготовки, стажировки), участие педагога в семинарах, Педагогических советах, круглых столах, педагогических мастерских и других формах самообразования.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2F1547">
        <w:rPr>
          <w:color w:val="000000"/>
        </w:rPr>
        <w:lastRenderedPageBreak/>
        <w:t xml:space="preserve">2.5.1. В случае составления индивидуальной образовательной программы руководителя </w:t>
      </w:r>
      <w:proofErr w:type="spellStart"/>
      <w:r w:rsidRPr="002F1547">
        <w:rPr>
          <w:color w:val="000000"/>
        </w:rPr>
        <w:t>ОУ</w:t>
      </w:r>
      <w:proofErr w:type="spellEnd"/>
      <w:r w:rsidRPr="002F1547">
        <w:rPr>
          <w:color w:val="000000"/>
        </w:rPr>
        <w:t>, он согласовывает с руководителем Управления образованием  свой образовательный маршрут, который утверждается должностным лицом учебного заведения, осуществляющего повышение квалификации руководящих работников</w:t>
      </w:r>
      <w:r w:rsidRPr="002F1547">
        <w:rPr>
          <w:color w:val="000000"/>
          <w:spacing w:val="-3"/>
        </w:rPr>
        <w:t>.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2F1547">
        <w:rPr>
          <w:color w:val="000000"/>
          <w:spacing w:val="-3"/>
        </w:rPr>
        <w:t>К формам предоставления результатов профессиональной деятельности работников по направлениям обучения относятся: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2F1547">
        <w:rPr>
          <w:color w:val="000000"/>
          <w:spacing w:val="-3"/>
        </w:rPr>
        <w:t xml:space="preserve">- разработка дидактических, методических и оценочных материалов в рамках реализации </w:t>
      </w:r>
      <w:proofErr w:type="spellStart"/>
      <w:r w:rsidRPr="002F1547">
        <w:rPr>
          <w:color w:val="000000"/>
          <w:spacing w:val="-3"/>
        </w:rPr>
        <w:t>ФГОС</w:t>
      </w:r>
      <w:proofErr w:type="spellEnd"/>
      <w:r w:rsidRPr="002F1547">
        <w:rPr>
          <w:color w:val="000000"/>
          <w:spacing w:val="-3"/>
        </w:rPr>
        <w:t xml:space="preserve"> </w:t>
      </w:r>
      <w:proofErr w:type="spellStart"/>
      <w:r w:rsidRPr="002F1547">
        <w:rPr>
          <w:color w:val="000000"/>
          <w:spacing w:val="-3"/>
        </w:rPr>
        <w:t>НОО</w:t>
      </w:r>
      <w:proofErr w:type="spellEnd"/>
      <w:r w:rsidRPr="002F1547">
        <w:rPr>
          <w:color w:val="000000"/>
          <w:spacing w:val="-3"/>
        </w:rPr>
        <w:t>;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2F1547">
        <w:rPr>
          <w:color w:val="000000"/>
          <w:spacing w:val="-3"/>
        </w:rPr>
        <w:t>- консультирование других педагогов по тематике пройденных курсов;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2F1547">
        <w:rPr>
          <w:color w:val="000000"/>
          <w:spacing w:val="-3"/>
        </w:rPr>
        <w:t>- проведение семинаров для работников образовательного учреждения;</w:t>
      </w:r>
    </w:p>
    <w:p w:rsidR="002F1547" w:rsidRPr="002F1547" w:rsidRDefault="002F1547" w:rsidP="002F1547">
      <w:pPr>
        <w:shd w:val="clear" w:color="auto" w:fill="FFFFFF"/>
        <w:ind w:firstLine="709"/>
        <w:jc w:val="both"/>
        <w:rPr>
          <w:color w:val="000000"/>
        </w:rPr>
      </w:pPr>
      <w:r w:rsidRPr="002F1547">
        <w:rPr>
          <w:color w:val="000000"/>
          <w:spacing w:val="-3"/>
        </w:rPr>
        <w:t>- публикации.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>3. Структура модели повышения квалификации включает четыре организационных уровня: самообразование, школьный, муниципальный, региональный.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>3.1. Первый уровень: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- наименее </w:t>
      </w:r>
      <w:proofErr w:type="gramStart"/>
      <w:r w:rsidRPr="002F1547">
        <w:rPr>
          <w:color w:val="000000"/>
        </w:rPr>
        <w:t>формализованный</w:t>
      </w:r>
      <w:proofErr w:type="gramEnd"/>
      <w:r w:rsidRPr="002F1547">
        <w:rPr>
          <w:color w:val="000000"/>
        </w:rPr>
        <w:t xml:space="preserve">, предоставляющий наибольшую творческую свободу педагогу. Содержательно он включает изучение и апробацию тех материалов, которые связаны с ближайшими рабочими потребностями учителя или личным планом развития профессиональной карьеры, оформленным официально или существующим как личный рабочий документ. Перечень вопросов, выбранных педагогом для самостоятельного освоения на предстоящий учебный год, включается в его годовой план работы, а процедура их регистрации в рамках методического объединения носит уведомительный характер. Педагог при желании может воспользоваться списком рекомендуемых для освоения тем и вопросов, разработанных и утвержденных Методическим </w:t>
      </w:r>
      <w:r w:rsidRPr="002F1547">
        <w:t xml:space="preserve">советом </w:t>
      </w:r>
      <w:proofErr w:type="spellStart"/>
      <w:r w:rsidRPr="002F1547">
        <w:t>ОУ</w:t>
      </w:r>
      <w:proofErr w:type="spellEnd"/>
      <w:r w:rsidRPr="002F1547">
        <w:t xml:space="preserve"> для методических объединений</w:t>
      </w:r>
      <w:r w:rsidRPr="002F1547">
        <w:rPr>
          <w:color w:val="000000"/>
        </w:rPr>
        <w:t>. По завершении учебного года составляется краткий отчёт о выполнении принятых на себя обязательств в рамках самообразования,  который утверждается методическим объединением и становится одним из документов портфолио педагога. Количество и объём вопросов, выбираемых для освоения, определяются педагогом самостоятельно. Самообразование может осуществляться в форме изучения теоретических вопросов, освоения методик, технологий, разработки авторских программ, выполнения педагогических проектов, проведения научных и экспериментальных исследований по утверждённым программам, написания диссертаций, статей, подготовки докладов, конкурсных материалов и др.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На первом уровне педагогам предлагаются задания, связанные с  методической темой </w:t>
      </w:r>
      <w:proofErr w:type="spellStart"/>
      <w:r w:rsidRPr="002F1547">
        <w:rPr>
          <w:color w:val="000000"/>
        </w:rPr>
        <w:t>ОУ</w:t>
      </w:r>
      <w:proofErr w:type="spellEnd"/>
      <w:r w:rsidRPr="002F1547">
        <w:rPr>
          <w:color w:val="000000"/>
        </w:rPr>
        <w:t xml:space="preserve"> либо с программой её развития. Необходимость их выполнения является одним из условий скоординированной работы методической службы в избранном тематическом направлении, а </w:t>
      </w:r>
      <w:proofErr w:type="spellStart"/>
      <w:r w:rsidRPr="002F1547">
        <w:rPr>
          <w:color w:val="000000"/>
        </w:rPr>
        <w:t>ОУ</w:t>
      </w:r>
      <w:proofErr w:type="spellEnd"/>
      <w:r w:rsidRPr="002F1547">
        <w:rPr>
          <w:color w:val="000000"/>
        </w:rPr>
        <w:t xml:space="preserve"> как социально-педагогическая система обретает целостность и определенные гарантии выполнения принятых программ. Работа над </w:t>
      </w:r>
      <w:bookmarkStart w:id="0" w:name="3"/>
      <w:bookmarkEnd w:id="0"/>
      <w:r w:rsidRPr="002F1547">
        <w:rPr>
          <w:color w:val="000000"/>
        </w:rPr>
        <w:t xml:space="preserve">заданиями данного уровня может проходить индивидуально или в составе творческих групп. Разработка заданий этого уровня осуществляется проблемной группой во главе с руководителем соответствующей программы. 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Проблемная группа формируется педагогическим советом </w:t>
      </w:r>
      <w:proofErr w:type="spellStart"/>
      <w:r w:rsidRPr="002F1547">
        <w:rPr>
          <w:color w:val="000000"/>
        </w:rPr>
        <w:t>ОУ</w:t>
      </w:r>
      <w:proofErr w:type="spellEnd"/>
      <w:r w:rsidRPr="002F1547">
        <w:rPr>
          <w:color w:val="000000"/>
        </w:rPr>
        <w:t xml:space="preserve"> по представлению методического объединения.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3.2. Повышение квалификации на муниципальном уровне производится по планам </w:t>
      </w:r>
      <w:proofErr w:type="spellStart"/>
      <w:r w:rsidRPr="002F1547">
        <w:rPr>
          <w:color w:val="000000"/>
        </w:rPr>
        <w:t>ОМЦ</w:t>
      </w:r>
      <w:proofErr w:type="spellEnd"/>
      <w:r w:rsidRPr="002F1547">
        <w:rPr>
          <w:color w:val="000000"/>
        </w:rPr>
        <w:t xml:space="preserve"> Управления образования. Оно осуществляется в форме предметно-методических и тематических семинаров, проведения конкурсов, педагогических чтений, различных конференций, мастер-классов и др. 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Особый вид повышения квалификации на данном уровне представляет участие в конкурсе «Учитель года» и работа в различных комиссиях и объединениях Управления образования Администрации </w:t>
      </w:r>
      <w:proofErr w:type="spellStart"/>
      <w:r w:rsidRPr="002F1547">
        <w:rPr>
          <w:color w:val="000000"/>
        </w:rPr>
        <w:t>Сысертского</w:t>
      </w:r>
      <w:proofErr w:type="spellEnd"/>
      <w:r w:rsidRPr="002F1547">
        <w:rPr>
          <w:color w:val="000000"/>
        </w:rPr>
        <w:t xml:space="preserve"> городского округа.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3.3. Региональный уровень отличается наибольшим разнообразием форм и методов повышения квалификации. Наряду с введенными ранее альтернативными формами повышения квалификации, такими как стажировка, курсовая переподготовка проходит апробацию новая форма повышения квалификации, использующая дистанционные образовательные технологии. Ведущим учреждением региональной </w:t>
      </w:r>
      <w:proofErr w:type="gramStart"/>
      <w:r w:rsidRPr="002F1547">
        <w:rPr>
          <w:color w:val="000000"/>
        </w:rPr>
        <w:t>системы повышения квалификации работников образования</w:t>
      </w:r>
      <w:proofErr w:type="gramEnd"/>
      <w:r w:rsidRPr="002F1547">
        <w:rPr>
          <w:color w:val="000000"/>
        </w:rPr>
        <w:t xml:space="preserve"> является </w:t>
      </w:r>
      <w:proofErr w:type="spellStart"/>
      <w:r w:rsidRPr="002F1547">
        <w:rPr>
          <w:color w:val="000000"/>
        </w:rPr>
        <w:t>ГАОУ</w:t>
      </w:r>
      <w:proofErr w:type="spellEnd"/>
      <w:r w:rsidRPr="002F1547">
        <w:rPr>
          <w:color w:val="000000"/>
        </w:rPr>
        <w:t xml:space="preserve"> </w:t>
      </w:r>
      <w:proofErr w:type="spellStart"/>
      <w:r w:rsidRPr="002F1547">
        <w:rPr>
          <w:color w:val="000000"/>
        </w:rPr>
        <w:t>ДПО</w:t>
      </w:r>
      <w:proofErr w:type="spellEnd"/>
      <w:r w:rsidRPr="002F1547">
        <w:rPr>
          <w:color w:val="000000"/>
        </w:rPr>
        <w:t xml:space="preserve"> </w:t>
      </w:r>
      <w:proofErr w:type="spellStart"/>
      <w:r w:rsidRPr="002F1547">
        <w:rPr>
          <w:color w:val="000000"/>
        </w:rPr>
        <w:t>ИРО</w:t>
      </w:r>
      <w:proofErr w:type="spellEnd"/>
      <w:r w:rsidRPr="002F1547">
        <w:rPr>
          <w:color w:val="000000"/>
        </w:rPr>
        <w:t xml:space="preserve"> СО. Аннотированный сборник реализуемых </w:t>
      </w:r>
      <w:proofErr w:type="spellStart"/>
      <w:r w:rsidRPr="002F1547">
        <w:rPr>
          <w:color w:val="000000"/>
        </w:rPr>
        <w:t>ГАОУ</w:t>
      </w:r>
      <w:proofErr w:type="spellEnd"/>
      <w:r w:rsidRPr="002F1547">
        <w:rPr>
          <w:color w:val="000000"/>
        </w:rPr>
        <w:t xml:space="preserve"> </w:t>
      </w:r>
      <w:proofErr w:type="spellStart"/>
      <w:r w:rsidRPr="002F1547">
        <w:rPr>
          <w:color w:val="000000"/>
        </w:rPr>
        <w:t>ДПО</w:t>
      </w:r>
      <w:proofErr w:type="spellEnd"/>
      <w:r w:rsidRPr="002F1547">
        <w:rPr>
          <w:color w:val="000000"/>
        </w:rPr>
        <w:t xml:space="preserve"> </w:t>
      </w:r>
      <w:proofErr w:type="spellStart"/>
      <w:r w:rsidRPr="002F1547">
        <w:rPr>
          <w:color w:val="000000"/>
        </w:rPr>
        <w:t>ИРО</w:t>
      </w:r>
      <w:proofErr w:type="spellEnd"/>
      <w:r w:rsidRPr="002F1547">
        <w:rPr>
          <w:color w:val="000000"/>
        </w:rPr>
        <w:t xml:space="preserve"> </w:t>
      </w:r>
      <w:proofErr w:type="gramStart"/>
      <w:r w:rsidRPr="002F1547">
        <w:rPr>
          <w:color w:val="000000"/>
        </w:rPr>
        <w:t>СО</w:t>
      </w:r>
      <w:proofErr w:type="gramEnd"/>
      <w:r w:rsidRPr="002F1547">
        <w:rPr>
          <w:color w:val="000000"/>
        </w:rPr>
        <w:t xml:space="preserve"> образовательных программ повышения квалификации содержит в своей структуре названия программ, краткое содержание основных вариативных модулей программ, возможные сроки прохождения курсов повышения квалификации. 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lastRenderedPageBreak/>
        <w:t xml:space="preserve"> Повышение квалификации на данном уровне производится по заявкам </w:t>
      </w:r>
      <w:proofErr w:type="spellStart"/>
      <w:r w:rsidRPr="002F1547">
        <w:rPr>
          <w:color w:val="000000"/>
        </w:rPr>
        <w:t>ОУ</w:t>
      </w:r>
      <w:proofErr w:type="spellEnd"/>
      <w:r w:rsidRPr="002F1547">
        <w:rPr>
          <w:color w:val="000000"/>
        </w:rPr>
        <w:t xml:space="preserve">, </w:t>
      </w:r>
      <w:proofErr w:type="spellStart"/>
      <w:r w:rsidRPr="002F1547">
        <w:rPr>
          <w:color w:val="000000"/>
        </w:rPr>
        <w:t>ОМЦ</w:t>
      </w:r>
      <w:proofErr w:type="spellEnd"/>
      <w:r w:rsidRPr="002F1547">
        <w:rPr>
          <w:color w:val="000000"/>
        </w:rPr>
        <w:t xml:space="preserve"> и удостоверяется соответствующим сертификатом. Обучение на курсах повышения квалификации регионального уровня является нормативным требованием для всех педагогических работников и должно осуществляться не реже одного раза в течение 3 лет.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>4. Для реализации педагогом возможностей непрерывного образования, самостоятельного конструирования индивидуального образовательного маршрута повышения квалификации с учетом своих профессиональных потребностей, согласованных с потребностями образовательного учреждения, и выбора наиболее приемлемых для себя сроков его прохождения он может использовать ресурсы накопительной системы повышения квалификации.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>4.1. Образовательная программа повышения квалификации по накопительной системе рассматривается как совокупность учебных программ, выбранных слушателем в логике обозначенного направления (проблемы) повышения квалификации.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4.2. На базе сформированной образовательной программы составляется индивидуальный учебный план повышения квалификации по накопительной системе. Индивидуальный учебный план отправляется на согласование в </w:t>
      </w:r>
      <w:proofErr w:type="spellStart"/>
      <w:r w:rsidRPr="002F1547">
        <w:rPr>
          <w:color w:val="000000"/>
        </w:rPr>
        <w:t>ГАОУ</w:t>
      </w:r>
      <w:proofErr w:type="spellEnd"/>
      <w:r w:rsidRPr="002F1547">
        <w:rPr>
          <w:color w:val="000000"/>
        </w:rPr>
        <w:t xml:space="preserve"> </w:t>
      </w:r>
      <w:proofErr w:type="spellStart"/>
      <w:r w:rsidRPr="002F1547">
        <w:rPr>
          <w:color w:val="000000"/>
        </w:rPr>
        <w:t>ДПО</w:t>
      </w:r>
      <w:proofErr w:type="spellEnd"/>
      <w:r w:rsidRPr="002F1547">
        <w:rPr>
          <w:color w:val="000000"/>
        </w:rPr>
        <w:t xml:space="preserve"> </w:t>
      </w:r>
      <w:proofErr w:type="spellStart"/>
      <w:r w:rsidRPr="002F1547">
        <w:rPr>
          <w:color w:val="000000"/>
        </w:rPr>
        <w:t>ИРО</w:t>
      </w:r>
      <w:proofErr w:type="spellEnd"/>
      <w:r w:rsidRPr="002F1547">
        <w:rPr>
          <w:color w:val="000000"/>
        </w:rPr>
        <w:t xml:space="preserve"> </w:t>
      </w:r>
      <w:proofErr w:type="gramStart"/>
      <w:r w:rsidRPr="002F1547">
        <w:rPr>
          <w:color w:val="000000"/>
        </w:rPr>
        <w:t>СО</w:t>
      </w:r>
      <w:proofErr w:type="gramEnd"/>
      <w:r w:rsidRPr="002F1547">
        <w:rPr>
          <w:color w:val="000000"/>
        </w:rPr>
        <w:t>. Он должен содержать: полный перечень названий учебных программ инвариантного и вариативного блоков выбранной образовательной программы, которую предстоит  освоить слушателю, с указанием количества часов, а также предполагаемых сроков их освоения на учебный год, выбранную слушателем форму итоговой аттестации по окончании реализации образовательной программы.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5. Слушателям, успешно прошедшим курс обучения, </w:t>
      </w:r>
      <w:proofErr w:type="gramStart"/>
      <w:r w:rsidRPr="002F1547">
        <w:rPr>
          <w:color w:val="000000"/>
        </w:rPr>
        <w:t>предоставляются документы</w:t>
      </w:r>
      <w:proofErr w:type="gramEnd"/>
      <w:r w:rsidRPr="002F1547">
        <w:rPr>
          <w:color w:val="000000"/>
        </w:rPr>
        <w:t xml:space="preserve"> государственного образца: 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- удостоверение о повышении квалификации - для лиц, прошедших краткосрочное обучение или участвовавших в работе тематических и проблемных семинаров по программе в объеме до 16 часов; 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>- удостоверение о повышении квалификации от 16 часов;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>- диплом о профессиональной переподготовке от 250 часов.</w:t>
      </w:r>
    </w:p>
    <w:p w:rsidR="002F1547" w:rsidRPr="002F1547" w:rsidRDefault="002F1547" w:rsidP="002F1547">
      <w:pPr>
        <w:ind w:firstLine="709"/>
        <w:jc w:val="both"/>
        <w:rPr>
          <w:color w:val="000000"/>
        </w:rPr>
      </w:pPr>
      <w:r w:rsidRPr="002F1547">
        <w:rPr>
          <w:color w:val="000000"/>
        </w:rPr>
        <w:t xml:space="preserve">Сведения о результатах повышения квалификации и профессиональной переподготовки учителей предоставляются в школу не позднее, чем через 3 дня после прохождения обучения. </w:t>
      </w:r>
    </w:p>
    <w:p w:rsidR="002F1547" w:rsidRPr="002F1547" w:rsidRDefault="002F1547" w:rsidP="002F1547"/>
    <w:p w:rsidR="002F1547" w:rsidRPr="002F1547" w:rsidRDefault="002F1547" w:rsidP="002F1547">
      <w:pPr>
        <w:ind w:firstLine="709"/>
        <w:jc w:val="both"/>
        <w:rPr>
          <w:color w:val="000000"/>
        </w:rPr>
      </w:pPr>
    </w:p>
    <w:p w:rsidR="002F1547" w:rsidRPr="002F1547" w:rsidRDefault="00D40BBE" w:rsidP="002F1547">
      <w:pPr>
        <w:ind w:firstLine="709"/>
      </w:pPr>
      <w:r w:rsidRPr="002F1547">
        <w:rPr>
          <w:color w:val="000000"/>
        </w:rPr>
        <w:br w:type="page"/>
      </w:r>
      <w:bookmarkStart w:id="1" w:name="_GoBack"/>
      <w:bookmarkEnd w:id="1"/>
    </w:p>
    <w:sectPr w:rsidR="002F1547" w:rsidRPr="002F1547" w:rsidSect="00B943D1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3F57"/>
    <w:multiLevelType w:val="hybridMultilevel"/>
    <w:tmpl w:val="5ECE76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2F0CBF"/>
    <w:multiLevelType w:val="hybridMultilevel"/>
    <w:tmpl w:val="7C6E1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7025EC"/>
    <w:multiLevelType w:val="hybridMultilevel"/>
    <w:tmpl w:val="C2D4DB0A"/>
    <w:lvl w:ilvl="0" w:tplc="3AF09488">
      <w:numFmt w:val="bullet"/>
      <w:lvlText w:val="·"/>
      <w:lvlJc w:val="left"/>
      <w:pPr>
        <w:ind w:left="1729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B2B4AEA"/>
    <w:multiLevelType w:val="multilevel"/>
    <w:tmpl w:val="5824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224F9B"/>
    <w:multiLevelType w:val="hybridMultilevel"/>
    <w:tmpl w:val="48D455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BBE"/>
    <w:rsid w:val="000F3072"/>
    <w:rsid w:val="000F73E7"/>
    <w:rsid w:val="00156D7A"/>
    <w:rsid w:val="001D6B35"/>
    <w:rsid w:val="002F1547"/>
    <w:rsid w:val="00540CBE"/>
    <w:rsid w:val="00620267"/>
    <w:rsid w:val="00691C19"/>
    <w:rsid w:val="007D12DD"/>
    <w:rsid w:val="00963E88"/>
    <w:rsid w:val="009700DE"/>
    <w:rsid w:val="009927E9"/>
    <w:rsid w:val="00B943D1"/>
    <w:rsid w:val="00D33DAA"/>
    <w:rsid w:val="00D40BBE"/>
    <w:rsid w:val="00D7018C"/>
    <w:rsid w:val="00EC2CE3"/>
    <w:rsid w:val="00F31486"/>
    <w:rsid w:val="00F36A75"/>
    <w:rsid w:val="00F40480"/>
    <w:rsid w:val="00F7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0B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0BBE"/>
    <w:pPr>
      <w:spacing w:before="100" w:beforeAutospacing="1" w:after="100" w:afterAutospacing="1"/>
    </w:pPr>
  </w:style>
  <w:style w:type="paragraph" w:customStyle="1" w:styleId="pagetext">
    <w:name w:val="page_text"/>
    <w:basedOn w:val="a"/>
    <w:uiPriority w:val="99"/>
    <w:rsid w:val="00D40BBE"/>
    <w:pPr>
      <w:spacing w:before="100" w:beforeAutospacing="1" w:after="100" w:afterAutospacing="1"/>
    </w:pPr>
  </w:style>
  <w:style w:type="character" w:customStyle="1" w:styleId="hl">
    <w:name w:val="hl"/>
    <w:basedOn w:val="a0"/>
    <w:rsid w:val="00D40BBE"/>
  </w:style>
  <w:style w:type="character" w:customStyle="1" w:styleId="submenu-table">
    <w:name w:val="submenu-table"/>
    <w:basedOn w:val="a0"/>
    <w:rsid w:val="00D40BBE"/>
  </w:style>
  <w:style w:type="paragraph" w:styleId="a5">
    <w:name w:val="List Paragraph"/>
    <w:basedOn w:val="a"/>
    <w:uiPriority w:val="34"/>
    <w:qFormat/>
    <w:rsid w:val="00963E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4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3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0FBB-4506-4A9F-BB4C-0F39B4DC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8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20680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2014-09-23T03:10:00Z</cp:lastPrinted>
  <dcterms:created xsi:type="dcterms:W3CDTF">2014-09-18T12:37:00Z</dcterms:created>
  <dcterms:modified xsi:type="dcterms:W3CDTF">2016-02-26T10:20:00Z</dcterms:modified>
</cp:coreProperties>
</file>